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72" w:rsidRPr="0044163D" w:rsidRDefault="0044163D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附件1：2</w:t>
      </w:r>
      <w:r>
        <w:rPr>
          <w:rFonts w:ascii="仿宋_GB2312" w:eastAsia="仿宋_GB2312" w:hint="eastAsia"/>
          <w:b/>
          <w:sz w:val="28"/>
          <w:szCs w:val="28"/>
        </w:rPr>
        <w:t>02</w:t>
      </w:r>
      <w:r w:rsidR="00D4018B">
        <w:rPr>
          <w:rFonts w:ascii="仿宋_GB2312" w:eastAsia="仿宋_GB2312" w:hint="eastAsia"/>
          <w:b/>
          <w:sz w:val="28"/>
          <w:szCs w:val="28"/>
        </w:rPr>
        <w:t>1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</w:rPr>
        <w:t>届优秀毕业研究生名额分配表（博士）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10"/>
        <w:gridCol w:w="3312"/>
      </w:tblGrid>
      <w:tr w:rsidR="00D4018B" w:rsidRPr="00D4018B" w:rsidTr="00D4018B">
        <w:trPr>
          <w:trHeight w:val="288"/>
        </w:trPr>
        <w:tc>
          <w:tcPr>
            <w:tcW w:w="3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培养单位</w:t>
            </w:r>
          </w:p>
        </w:tc>
        <w:tc>
          <w:tcPr>
            <w:tcW w:w="1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b/>
                <w:kern w:val="0"/>
                <w:sz w:val="22"/>
                <w:szCs w:val="22"/>
              </w:rPr>
              <w:t>名额</w:t>
            </w: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天津医科大学基础医学院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天津医科大学总医院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天津医科大学肿瘤医院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天津医科大学公共卫生学院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天津医科大学药学院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天津医科大学第二医院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天津医科大学口腔医学院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</w:t>
            </w:r>
            <w:proofErr w:type="gramStart"/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朱宪彝纪念</w:t>
            </w:r>
            <w:proofErr w:type="gramEnd"/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医院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天津医科大学康复医学系</w:t>
            </w:r>
          </w:p>
        </w:tc>
        <w:tc>
          <w:tcPr>
            <w:tcW w:w="19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天津医科大学医学检验学院</w:t>
            </w:r>
          </w:p>
        </w:tc>
        <w:tc>
          <w:tcPr>
            <w:tcW w:w="1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天津医科大学精神卫生临床学院</w:t>
            </w:r>
          </w:p>
        </w:tc>
        <w:tc>
          <w:tcPr>
            <w:tcW w:w="1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天津医科大学护理学院</w:t>
            </w:r>
          </w:p>
        </w:tc>
        <w:tc>
          <w:tcPr>
            <w:tcW w:w="1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天津医科大学医学影像学院</w:t>
            </w:r>
          </w:p>
        </w:tc>
        <w:tc>
          <w:tcPr>
            <w:tcW w:w="1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天津医科大学三中心临床学院</w:t>
            </w:r>
          </w:p>
        </w:tc>
        <w:tc>
          <w:tcPr>
            <w:tcW w:w="1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天津医科大学眼科临床学院</w:t>
            </w:r>
          </w:p>
        </w:tc>
        <w:tc>
          <w:tcPr>
            <w:tcW w:w="1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天津医科大学生物医学工程与技术学院</w:t>
            </w:r>
          </w:p>
        </w:tc>
        <w:tc>
          <w:tcPr>
            <w:tcW w:w="1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天津医科大学骨科临床学院</w:t>
            </w:r>
          </w:p>
        </w:tc>
        <w:tc>
          <w:tcPr>
            <w:tcW w:w="1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天津医科大学儿童临床学院 </w:t>
            </w:r>
          </w:p>
        </w:tc>
        <w:tc>
          <w:tcPr>
            <w:tcW w:w="1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天津医科大学眼科医院</w:t>
            </w:r>
          </w:p>
        </w:tc>
        <w:tc>
          <w:tcPr>
            <w:tcW w:w="1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天津医科大学一中心临床学院</w:t>
            </w:r>
          </w:p>
        </w:tc>
        <w:tc>
          <w:tcPr>
            <w:tcW w:w="19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D4018B" w:rsidRPr="00D4018B" w:rsidTr="00D4018B">
        <w:trPr>
          <w:trHeight w:val="288"/>
        </w:trPr>
        <w:tc>
          <w:tcPr>
            <w:tcW w:w="30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18B" w:rsidRPr="00D4018B" w:rsidRDefault="00D4018B" w:rsidP="00D4018B">
            <w:pPr>
              <w:widowControl/>
              <w:spacing w:line="360" w:lineRule="auto"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D4018B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22</w:t>
            </w:r>
          </w:p>
        </w:tc>
      </w:tr>
    </w:tbl>
    <w:p w:rsidR="00803E72" w:rsidRDefault="00803E72"/>
    <w:sectPr w:rsidR="00803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72"/>
    <w:rsid w:val="0044163D"/>
    <w:rsid w:val="00803E72"/>
    <w:rsid w:val="00D4018B"/>
    <w:rsid w:val="02B838CB"/>
    <w:rsid w:val="40270C80"/>
    <w:rsid w:val="63454F8B"/>
    <w:rsid w:val="71806A45"/>
    <w:rsid w:val="7C2F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cp:lastPrinted>2020-06-01T01:48:00Z</cp:lastPrinted>
  <dcterms:created xsi:type="dcterms:W3CDTF">2021-05-24T02:14:00Z</dcterms:created>
  <dcterms:modified xsi:type="dcterms:W3CDTF">2021-05-24T02:14:00Z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